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6A" w:rsidRPr="00B33E6A" w:rsidRDefault="00B33E6A" w:rsidP="00B33E6A">
      <w:pPr>
        <w:spacing w:after="0"/>
        <w:ind w:firstLine="567"/>
        <w:jc w:val="right"/>
        <w:outlineLvl w:val="0"/>
        <w:rPr>
          <w:b/>
          <w:color w:val="D99594" w:themeColor="accent2" w:themeTint="99"/>
        </w:rPr>
      </w:pPr>
      <w:r w:rsidRPr="00B33E6A">
        <w:rPr>
          <w:b/>
          <w:color w:val="D99594" w:themeColor="accent2" w:themeTint="99"/>
        </w:rPr>
        <w:t>Пример</w:t>
      </w:r>
    </w:p>
    <w:p w:rsidR="00B33E6A" w:rsidRDefault="00B33E6A" w:rsidP="00545197">
      <w:pPr>
        <w:spacing w:after="0"/>
        <w:ind w:firstLine="567"/>
        <w:jc w:val="center"/>
        <w:outlineLvl w:val="0"/>
        <w:rPr>
          <w:b/>
        </w:rPr>
      </w:pPr>
    </w:p>
    <w:p w:rsidR="00CC7E3F" w:rsidRPr="00B33E6A" w:rsidRDefault="00CC7E3F" w:rsidP="00545197">
      <w:pPr>
        <w:spacing w:after="0"/>
        <w:ind w:firstLine="567"/>
        <w:jc w:val="center"/>
        <w:outlineLvl w:val="0"/>
        <w:rPr>
          <w:b/>
        </w:rPr>
      </w:pPr>
      <w:r w:rsidRPr="00B33E6A">
        <w:rPr>
          <w:b/>
        </w:rPr>
        <w:t>ОБОСНОВАНИЕ НАЧАЛЬНОЙ (МАКСИМАЛЬНОЙ) ЦЕНЫ КОНТРАКТА</w:t>
      </w:r>
    </w:p>
    <w:p w:rsidR="003E6878" w:rsidRDefault="00B33E6A" w:rsidP="00CC7E3F">
      <w:pPr>
        <w:spacing w:after="0"/>
        <w:ind w:firstLine="567"/>
        <w:jc w:val="center"/>
        <w:rPr>
          <w:b/>
        </w:rPr>
      </w:pPr>
      <w:r>
        <w:rPr>
          <w:b/>
        </w:rPr>
        <w:t>н</w:t>
      </w:r>
      <w:r w:rsidR="00A26669" w:rsidRPr="00B33E6A">
        <w:rPr>
          <w:b/>
        </w:rPr>
        <w:t xml:space="preserve">а оказание образовательных услуг по повышению квалификации по </w:t>
      </w:r>
      <w:r w:rsidR="00025B68" w:rsidRPr="00B33E6A">
        <w:rPr>
          <w:b/>
        </w:rPr>
        <w:t xml:space="preserve">программе управления государственными и муниципальными закупками </w:t>
      </w:r>
    </w:p>
    <w:p w:rsidR="00025B68" w:rsidRPr="00B33E6A" w:rsidRDefault="00025B68" w:rsidP="00CC7E3F">
      <w:pPr>
        <w:spacing w:after="0"/>
        <w:ind w:firstLine="567"/>
        <w:jc w:val="center"/>
        <w:rPr>
          <w:b/>
        </w:rPr>
      </w:pPr>
      <w:bookmarkStart w:id="0" w:name="_GoBack"/>
      <w:bookmarkEnd w:id="0"/>
      <w:r w:rsidRPr="00B33E6A">
        <w:rPr>
          <w:b/>
        </w:rPr>
        <w:t>в количестве 120 академ</w:t>
      </w:r>
      <w:r w:rsidR="00B33E6A">
        <w:rPr>
          <w:b/>
        </w:rPr>
        <w:t>ических часов для 3 сотрудников</w:t>
      </w:r>
    </w:p>
    <w:p w:rsidR="000673F7" w:rsidRPr="00B33E6A" w:rsidRDefault="000673F7" w:rsidP="00184BE4">
      <w:pPr>
        <w:spacing w:after="0"/>
        <w:ind w:firstLine="567"/>
      </w:pPr>
    </w:p>
    <w:p w:rsidR="00CC7E3F" w:rsidRPr="00B33E6A" w:rsidRDefault="00CC7E3F" w:rsidP="00184BE4">
      <w:pPr>
        <w:spacing w:after="0"/>
        <w:ind w:firstLine="567"/>
      </w:pPr>
      <w:r w:rsidRPr="00B33E6A">
        <w:t xml:space="preserve">Начальная (максимальная) цена контракта сформирована заказчиком нормативным методом (в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РФ от 02.11.2013 г.  № 567), а именно: </w:t>
      </w:r>
    </w:p>
    <w:p w:rsidR="00CC7E3F" w:rsidRDefault="00CC7E3F" w:rsidP="00184BE4">
      <w:pPr>
        <w:spacing w:after="0"/>
      </w:pPr>
      <w:r w:rsidRPr="00B33E6A">
        <w:t xml:space="preserve">Руководствуясь, Постановлением Правительства РФ от 15 января 2014 г. № 26 </w:t>
      </w:r>
      <w:r w:rsidR="00F314E8" w:rsidRPr="00B33E6A">
        <w:t>«</w:t>
      </w:r>
      <w:r w:rsidRPr="00B33E6A">
        <w:t>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научно-методическое, учебно-методическое и информационно-аналитическое обеспечение</w:t>
      </w:r>
      <w:r w:rsidR="00F314E8" w:rsidRPr="00B33E6A">
        <w:t>»</w:t>
      </w:r>
      <w:r w:rsidRPr="00B33E6A">
        <w:t xml:space="preserve"> установлен </w:t>
      </w:r>
      <w:hyperlink r:id="rId5" w:anchor="1000" w:history="1">
        <w:r w:rsidRPr="00B33E6A">
          <w:t>экономический норматив</w:t>
        </w:r>
      </w:hyperlink>
      <w:r w:rsidRPr="00B33E6A">
        <w:t xml:space="preserve"> стоимости образовательных услуг по повышению квалификации федеральных государственных гражданских служащих:</w:t>
      </w:r>
    </w:p>
    <w:p w:rsidR="00B33E6A" w:rsidRPr="00B33E6A" w:rsidRDefault="00B33E6A" w:rsidP="00184BE4">
      <w:pPr>
        <w:spacing w:after="0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2"/>
        <w:gridCol w:w="2908"/>
        <w:gridCol w:w="2694"/>
        <w:gridCol w:w="3367"/>
      </w:tblGrid>
      <w:tr w:rsidR="00CC7E3F" w:rsidRPr="00B33E6A" w:rsidTr="00184BE4">
        <w:trPr>
          <w:jc w:val="center"/>
        </w:trPr>
        <w:tc>
          <w:tcPr>
            <w:tcW w:w="602" w:type="dxa"/>
          </w:tcPr>
          <w:p w:rsidR="00CC7E3F" w:rsidRPr="00B33E6A" w:rsidRDefault="00CC7E3F" w:rsidP="00184BE4">
            <w:pPr>
              <w:spacing w:after="0"/>
              <w:ind w:firstLine="0"/>
              <w:rPr>
                <w:b/>
              </w:rPr>
            </w:pPr>
            <w:r w:rsidRPr="00B33E6A">
              <w:rPr>
                <w:b/>
              </w:rPr>
              <w:t xml:space="preserve">№ </w:t>
            </w:r>
            <w:proofErr w:type="gramStart"/>
            <w:r w:rsidRPr="00B33E6A">
              <w:rPr>
                <w:b/>
              </w:rPr>
              <w:t>п</w:t>
            </w:r>
            <w:proofErr w:type="gramEnd"/>
            <w:r w:rsidRPr="00B33E6A">
              <w:rPr>
                <w:b/>
              </w:rPr>
              <w:t>/п</w:t>
            </w:r>
          </w:p>
        </w:tc>
        <w:tc>
          <w:tcPr>
            <w:tcW w:w="2908" w:type="dxa"/>
            <w:vAlign w:val="center"/>
          </w:tcPr>
          <w:p w:rsidR="00CC7E3F" w:rsidRPr="00B33E6A" w:rsidRDefault="00CC7E3F" w:rsidP="00184BE4">
            <w:pPr>
              <w:spacing w:after="0"/>
              <w:ind w:firstLine="0"/>
              <w:jc w:val="center"/>
              <w:rPr>
                <w:b/>
              </w:rPr>
            </w:pPr>
            <w:r w:rsidRPr="00B33E6A">
              <w:rPr>
                <w:b/>
              </w:rPr>
              <w:t>Категории должностей федеральной государственной гражданской службы</w:t>
            </w:r>
          </w:p>
        </w:tc>
        <w:tc>
          <w:tcPr>
            <w:tcW w:w="2694" w:type="dxa"/>
            <w:vAlign w:val="center"/>
          </w:tcPr>
          <w:p w:rsidR="00CC7E3F" w:rsidRPr="00B33E6A" w:rsidRDefault="00CC7E3F" w:rsidP="00184BE4">
            <w:pPr>
              <w:spacing w:after="0"/>
              <w:ind w:firstLine="0"/>
              <w:jc w:val="center"/>
              <w:rPr>
                <w:b/>
              </w:rPr>
            </w:pPr>
            <w:r w:rsidRPr="00B33E6A">
              <w:rPr>
                <w:b/>
              </w:rPr>
              <w:t>Группы должностей федеральной государственной гражданской службы</w:t>
            </w:r>
          </w:p>
        </w:tc>
        <w:tc>
          <w:tcPr>
            <w:tcW w:w="3367" w:type="dxa"/>
            <w:vAlign w:val="center"/>
          </w:tcPr>
          <w:p w:rsidR="00CC7E3F" w:rsidRPr="00B33E6A" w:rsidRDefault="00F314E8" w:rsidP="00184BE4">
            <w:pPr>
              <w:spacing w:after="0"/>
              <w:ind w:firstLine="0"/>
              <w:jc w:val="center"/>
              <w:rPr>
                <w:b/>
              </w:rPr>
            </w:pPr>
            <w:r w:rsidRPr="00B33E6A">
              <w:rPr>
                <w:b/>
              </w:rPr>
              <w:t>С</w:t>
            </w:r>
            <w:r w:rsidR="00CC7E3F" w:rsidRPr="00B33E6A">
              <w:rPr>
                <w:b/>
              </w:rPr>
              <w:t>тоимость 1 человеко-часа повышения квалификации с отрывом от федеральной государственной гражданской службы</w:t>
            </w:r>
          </w:p>
        </w:tc>
      </w:tr>
      <w:tr w:rsidR="00CC7E3F" w:rsidRPr="00B33E6A" w:rsidTr="00184BE4">
        <w:trPr>
          <w:jc w:val="center"/>
        </w:trPr>
        <w:tc>
          <w:tcPr>
            <w:tcW w:w="602" w:type="dxa"/>
          </w:tcPr>
          <w:p w:rsidR="00CC7E3F" w:rsidRPr="00B33E6A" w:rsidRDefault="00F314E8" w:rsidP="00184BE4">
            <w:pPr>
              <w:spacing w:after="0"/>
              <w:ind w:firstLine="0"/>
            </w:pPr>
            <w:r w:rsidRPr="00B33E6A">
              <w:t>1.</w:t>
            </w:r>
          </w:p>
        </w:tc>
        <w:tc>
          <w:tcPr>
            <w:tcW w:w="2908" w:type="dxa"/>
          </w:tcPr>
          <w:p w:rsidR="00CC7E3F" w:rsidRPr="00B33E6A" w:rsidRDefault="00F314E8" w:rsidP="00184BE4">
            <w:pPr>
              <w:spacing w:after="0"/>
              <w:ind w:firstLine="0"/>
            </w:pPr>
            <w:r w:rsidRPr="00B33E6A">
              <w:t>Специалисты, обеспечивающие специалисты</w:t>
            </w:r>
          </w:p>
        </w:tc>
        <w:tc>
          <w:tcPr>
            <w:tcW w:w="2694" w:type="dxa"/>
            <w:vAlign w:val="center"/>
          </w:tcPr>
          <w:p w:rsidR="00CC7E3F" w:rsidRPr="00B33E6A" w:rsidRDefault="00F314E8" w:rsidP="00184BE4">
            <w:pPr>
              <w:spacing w:after="0"/>
              <w:ind w:firstLine="0"/>
              <w:jc w:val="center"/>
            </w:pPr>
            <w:r w:rsidRPr="00B33E6A">
              <w:t>старшая</w:t>
            </w:r>
          </w:p>
        </w:tc>
        <w:tc>
          <w:tcPr>
            <w:tcW w:w="3367" w:type="dxa"/>
            <w:vAlign w:val="center"/>
          </w:tcPr>
          <w:p w:rsidR="00CC7E3F" w:rsidRPr="00B33E6A" w:rsidRDefault="00F314E8" w:rsidP="00184BE4">
            <w:pPr>
              <w:spacing w:after="0"/>
              <w:ind w:firstLine="0"/>
              <w:jc w:val="center"/>
            </w:pPr>
            <w:r w:rsidRPr="00B33E6A">
              <w:t>134,4</w:t>
            </w:r>
          </w:p>
        </w:tc>
      </w:tr>
    </w:tbl>
    <w:p w:rsidR="00CC7E3F" w:rsidRPr="00B33E6A" w:rsidRDefault="00CC7E3F" w:rsidP="00184BE4">
      <w:pPr>
        <w:spacing w:after="0"/>
        <w:rPr>
          <w:lang w:val="en-US"/>
        </w:rPr>
      </w:pPr>
    </w:p>
    <w:p w:rsidR="00CC7E3F" w:rsidRPr="00B33E6A" w:rsidRDefault="00CC7E3F" w:rsidP="00184BE4">
      <w:pPr>
        <w:shd w:val="clear" w:color="auto" w:fill="FFFFFF"/>
        <w:spacing w:after="0"/>
        <w:ind w:firstLine="0"/>
        <w:jc w:val="left"/>
      </w:pPr>
      <w:r w:rsidRPr="00B33E6A">
        <w:rPr>
          <w:color w:val="000000"/>
        </w:rPr>
        <w:br/>
      </w:r>
      <w:r w:rsidR="00F314E8" w:rsidRPr="00B33E6A">
        <w:rPr>
          <w:color w:val="000000"/>
        </w:rPr>
        <w:t xml:space="preserve">Начальная (максимальная) цена контракта была рассчитана </w:t>
      </w:r>
      <w:r w:rsidR="00F314E8" w:rsidRPr="00B33E6A">
        <w:t xml:space="preserve">нормативным методом по формуле: </w:t>
      </w:r>
    </w:p>
    <w:p w:rsidR="00F314E8" w:rsidRPr="00B33E6A" w:rsidRDefault="003E6878" w:rsidP="00184BE4">
      <w:pPr>
        <w:shd w:val="clear" w:color="auto" w:fill="FFFFFF"/>
        <w:spacing w:after="0"/>
        <w:ind w:firstLine="0"/>
        <w:jc w:val="left"/>
        <w:rPr>
          <w:i/>
          <w:color w:val="00000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НМЦК</m:t>
              </m:r>
            </m:e>
            <m:sup>
              <m:r>
                <w:rPr>
                  <w:rFonts w:ascii="Cambria Math" w:hAnsi="Cambria Math"/>
                  <w:color w:val="000000"/>
                </w:rPr>
                <m:t>норм</m:t>
              </m:r>
            </m:sup>
          </m:sSup>
          <m:r>
            <w:rPr>
              <w:rFonts w:ascii="Cambria Math" w:hAnsi="Cambria Math"/>
              <w:color w:val="000000"/>
            </w:rPr>
            <m:t>=</m:t>
          </m:r>
          <m:r>
            <w:rPr>
              <w:rFonts w:ascii="Cambria Math" w:hAnsi="Cambria Math"/>
              <w:color w:val="000000"/>
              <w:lang w:val="en-US"/>
            </w:rPr>
            <m:t>v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ц</m:t>
              </m:r>
            </m:e>
            <m:sub>
              <m:r>
                <w:rPr>
                  <w:rFonts w:ascii="Cambria Math" w:hAnsi="Cambria Math"/>
                  <w:color w:val="000000"/>
                </w:rPr>
                <m:t>пред.</m:t>
              </m:r>
            </m:sub>
          </m:sSub>
        </m:oMath>
      </m:oMathPara>
    </w:p>
    <w:p w:rsidR="00F314E8" w:rsidRPr="00B33E6A" w:rsidRDefault="00F314E8" w:rsidP="00184BE4">
      <w:pPr>
        <w:spacing w:after="0"/>
        <w:ind w:firstLine="0"/>
        <w:jc w:val="left"/>
        <w:rPr>
          <w:i/>
        </w:rPr>
      </w:pPr>
      <w:r w:rsidRPr="00B33E6A">
        <w:t>где:</w:t>
      </w:r>
      <w:r w:rsidRPr="00B33E6A"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v-количество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объем</m:t>
              </m:r>
            </m:e>
          </m:d>
          <m:r>
            <w:rPr>
              <w:rFonts w:ascii="Cambria Math" w:hAnsi="Cambria Math"/>
            </w:rPr>
            <m:t xml:space="preserve">закупаемого товара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работы, услуги</m:t>
              </m:r>
            </m:e>
          </m:d>
          <m:r>
            <w:rPr>
              <w:rFonts w:ascii="Cambria Math" w:hAnsi="Cambria Math"/>
            </w:rPr>
            <m:t>;</m:t>
          </m:r>
        </m:oMath>
      </m:oMathPara>
    </w:p>
    <w:p w:rsidR="00F314E8" w:rsidRPr="00B33E6A" w:rsidRDefault="000673F7" w:rsidP="00184BE4">
      <w:pPr>
        <w:spacing w:after="0"/>
        <w:ind w:firstLine="0"/>
        <w:jc w:val="left"/>
      </w:pPr>
      <w:r w:rsidRPr="00B33E6A">
        <w:t xml:space="preserve">ц </w:t>
      </w:r>
      <w:proofErr w:type="gramStart"/>
      <w:r w:rsidRPr="00B33E6A">
        <w:rPr>
          <w:vertAlign w:val="subscript"/>
        </w:rPr>
        <w:t>пред</w:t>
      </w:r>
      <w:proofErr w:type="gramEnd"/>
      <w:r w:rsidRPr="00B33E6A">
        <w:t xml:space="preserve"> </w:t>
      </w:r>
      <w:r w:rsidR="00184BE4" w:rsidRPr="00B33E6A">
        <w:t>–</w:t>
      </w:r>
      <w:r w:rsidRPr="00B33E6A">
        <w:t xml:space="preserve"> предельная цена единицы товара, работы, услуги, установленная в рамках нормирования в сфере закупок</w:t>
      </w:r>
    </w:p>
    <w:p w:rsidR="00184BE4" w:rsidRPr="00B33E6A" w:rsidRDefault="00184BE4" w:rsidP="00184BE4">
      <w:pPr>
        <w:spacing w:after="0"/>
        <w:ind w:firstLine="0"/>
        <w:jc w:val="left"/>
      </w:pPr>
      <w:r w:rsidRPr="00B33E6A">
        <w:t xml:space="preserve">Расчеты заказчика: </w:t>
      </w:r>
    </w:p>
    <w:p w:rsidR="000673F7" w:rsidRPr="00B33E6A" w:rsidRDefault="00184BE4" w:rsidP="00184BE4">
      <w:pPr>
        <w:spacing w:after="0"/>
        <w:ind w:firstLine="0"/>
        <w:jc w:val="left"/>
      </w:pPr>
      <w:r w:rsidRPr="00B33E6A">
        <w:t>НМЦК= 1</w:t>
      </w:r>
      <w:r w:rsidR="000673F7" w:rsidRPr="00B33E6A">
        <w:t>20</w:t>
      </w:r>
      <w:r w:rsidRPr="00B33E6A">
        <w:t xml:space="preserve"> </w:t>
      </w:r>
      <w:r w:rsidR="000673F7" w:rsidRPr="00B33E6A">
        <w:t xml:space="preserve"> * 134,40</w:t>
      </w:r>
      <w:r w:rsidRPr="00B33E6A">
        <w:t xml:space="preserve"> </w:t>
      </w:r>
      <w:r w:rsidR="000673F7" w:rsidRPr="00B33E6A">
        <w:t>=</w:t>
      </w:r>
      <w:r w:rsidRPr="00B33E6A">
        <w:t xml:space="preserve"> 16128,00 рублей  – стоимость оказание образовательных услуг  для одного сотрудника, следовательно, начальная (максимальная) цена контракта на оказание образовательных услуг по повышению квалификации сотрудников заказчика по программе управления государственными и муниципальными закупками равна 16128,00*3=48384,00 (сорок восемь т</w:t>
      </w:r>
      <w:r w:rsidR="00025B68" w:rsidRPr="00B33E6A">
        <w:t>ысяч триста восемьдесят четыре)</w:t>
      </w:r>
      <w:r w:rsidR="00545197" w:rsidRPr="00B33E6A">
        <w:t xml:space="preserve"> </w:t>
      </w:r>
      <w:r w:rsidRPr="00B33E6A">
        <w:t xml:space="preserve">рубля 00 копеек. </w:t>
      </w:r>
    </w:p>
    <w:p w:rsidR="00CC7E3F" w:rsidRPr="00B33E6A" w:rsidRDefault="00CC7E3F" w:rsidP="00CC7E3F">
      <w:pPr>
        <w:spacing w:after="0"/>
        <w:ind w:firstLine="567"/>
      </w:pPr>
    </w:p>
    <w:p w:rsidR="00CC7E3F" w:rsidRPr="00B33E6A" w:rsidRDefault="00CC7E3F" w:rsidP="00CC7E3F">
      <w:pPr>
        <w:spacing w:after="0"/>
        <w:ind w:firstLine="567"/>
      </w:pPr>
    </w:p>
    <w:p w:rsidR="003C6F19" w:rsidRPr="00B33E6A" w:rsidRDefault="003C6F19"/>
    <w:sectPr w:rsidR="003C6F19" w:rsidRPr="00B33E6A" w:rsidSect="00184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468"/>
    <w:rsid w:val="00025B68"/>
    <w:rsid w:val="000673F7"/>
    <w:rsid w:val="00083468"/>
    <w:rsid w:val="00184BE4"/>
    <w:rsid w:val="003C6F19"/>
    <w:rsid w:val="003E6878"/>
    <w:rsid w:val="00545197"/>
    <w:rsid w:val="00A26669"/>
    <w:rsid w:val="00B33E6A"/>
    <w:rsid w:val="00CC7E3F"/>
    <w:rsid w:val="00D90DC6"/>
    <w:rsid w:val="00F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3F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7E3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7E3F"/>
    <w:rPr>
      <w:color w:val="0000FF"/>
      <w:u w:val="single"/>
    </w:rPr>
  </w:style>
  <w:style w:type="table" w:styleId="a4">
    <w:name w:val="Table Grid"/>
    <w:basedOn w:val="a1"/>
    <w:uiPriority w:val="59"/>
    <w:rsid w:val="00CC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4E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4E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314E8"/>
    <w:rPr>
      <w:color w:val="808080"/>
    </w:rPr>
  </w:style>
  <w:style w:type="paragraph" w:customStyle="1" w:styleId="s1">
    <w:name w:val="s_1"/>
    <w:basedOn w:val="a"/>
    <w:rsid w:val="00F314E8"/>
    <w:pPr>
      <w:spacing w:before="100" w:beforeAutospacing="1" w:after="100" w:afterAutospacing="1"/>
      <w:ind w:firstLine="0"/>
      <w:jc w:val="left"/>
    </w:pPr>
  </w:style>
  <w:style w:type="paragraph" w:styleId="a8">
    <w:name w:val="Document Map"/>
    <w:basedOn w:val="a"/>
    <w:link w:val="a9"/>
    <w:uiPriority w:val="99"/>
    <w:semiHidden/>
    <w:unhideWhenUsed/>
    <w:rsid w:val="0054519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45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3F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7E3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7E3F"/>
    <w:rPr>
      <w:color w:val="0000FF"/>
      <w:u w:val="single"/>
    </w:rPr>
  </w:style>
  <w:style w:type="table" w:styleId="a4">
    <w:name w:val="Table Grid"/>
    <w:basedOn w:val="a1"/>
    <w:uiPriority w:val="59"/>
    <w:rsid w:val="00CC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4E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4E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314E8"/>
    <w:rPr>
      <w:color w:val="808080"/>
    </w:rPr>
  </w:style>
  <w:style w:type="paragraph" w:customStyle="1" w:styleId="s1">
    <w:name w:val="s_1"/>
    <w:basedOn w:val="a"/>
    <w:rsid w:val="00F314E8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664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Барбарина Регина</dc:creator>
  <cp:keywords/>
  <dc:description/>
  <cp:lastModifiedBy>Панченко Наталья</cp:lastModifiedBy>
  <cp:revision>7</cp:revision>
  <cp:lastPrinted>2014-10-08T10:01:00Z</cp:lastPrinted>
  <dcterms:created xsi:type="dcterms:W3CDTF">2014-10-08T09:25:00Z</dcterms:created>
  <dcterms:modified xsi:type="dcterms:W3CDTF">2014-11-19T05:50:00Z</dcterms:modified>
</cp:coreProperties>
</file>