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61" w:rsidRPr="00415741" w:rsidRDefault="000648A4" w:rsidP="003B795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5741">
        <w:rPr>
          <w:rFonts w:ascii="Times New Roman" w:hAnsi="Times New Roman" w:cs="Times New Roman"/>
          <w:b/>
          <w:sz w:val="24"/>
          <w:szCs w:val="24"/>
        </w:rPr>
        <w:t>ПРИМЕРНОЕ ОПИСАНИЕ ОБЪЕКТА ЗАКУПКИ (ОЧНАЯ ФОРМА ОБУЧЕНИЯ)</w:t>
      </w:r>
    </w:p>
    <w:p w:rsidR="000648A4" w:rsidRPr="00ED7520" w:rsidRDefault="000648A4" w:rsidP="00415741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gramStart"/>
      <w:r w:rsidRPr="00ED752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вне зависимости от конкурентного способа определения поставщика (подрядчика, исполнителя) извещение или документация об осуществлении закупки должно содержать описание объекта закупки в соответствии со ст.33 Закона о контрактной системе. </w:t>
      </w:r>
      <w:proofErr w:type="gramEnd"/>
    </w:p>
    <w:p w:rsidR="00F14A6F" w:rsidRPr="00415741" w:rsidRDefault="00400199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b/>
          <w:sz w:val="24"/>
          <w:szCs w:val="24"/>
        </w:rPr>
        <w:t>1.</w:t>
      </w:r>
      <w:r w:rsidRPr="00415741">
        <w:rPr>
          <w:rFonts w:ascii="Times New Roman" w:hAnsi="Times New Roman" w:cs="Times New Roman"/>
          <w:sz w:val="24"/>
          <w:szCs w:val="24"/>
        </w:rPr>
        <w:t xml:space="preserve"> </w:t>
      </w:r>
      <w:r w:rsidR="000648A4" w:rsidRPr="00415741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0648A4" w:rsidRPr="00415741">
        <w:rPr>
          <w:rFonts w:ascii="Times New Roman" w:hAnsi="Times New Roman" w:cs="Times New Roman"/>
          <w:sz w:val="24"/>
          <w:szCs w:val="24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по повышению квалификации </w:t>
      </w:r>
      <w:r w:rsidR="00F14A6F" w:rsidRPr="00415741">
        <w:rPr>
          <w:rFonts w:ascii="Times New Roman" w:hAnsi="Times New Roman" w:cs="Times New Roman"/>
          <w:sz w:val="24"/>
          <w:szCs w:val="24"/>
        </w:rPr>
        <w:t>в сфере закупок по Федеральному закону №44-ФЗ</w:t>
      </w:r>
      <w:r w:rsidR="00F14A6F" w:rsidRPr="00415741">
        <w:rPr>
          <w:rFonts w:ascii="Times New Roman" w:hAnsi="Times New Roman" w:cs="Times New Roman"/>
          <w:sz w:val="24"/>
          <w:szCs w:val="24"/>
        </w:rPr>
        <w:br/>
        <w:t>от 05.04.2013 «О контрактной системе в сфере товаров, работ, услуг для</w:t>
      </w:r>
      <w:r w:rsidR="00F14A6F" w:rsidRPr="00415741">
        <w:rPr>
          <w:rFonts w:ascii="Times New Roman" w:hAnsi="Times New Roman" w:cs="Times New Roman"/>
          <w:sz w:val="24"/>
          <w:szCs w:val="24"/>
        </w:rPr>
        <w:br/>
        <w:t>обеспечения государственных и муниципальных нужд».</w:t>
      </w:r>
    </w:p>
    <w:p w:rsidR="00ED7520" w:rsidRDefault="00ED7520" w:rsidP="008F0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199" w:rsidRPr="00415741" w:rsidRDefault="00400199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b/>
          <w:sz w:val="24"/>
          <w:szCs w:val="24"/>
        </w:rPr>
        <w:t>2.</w:t>
      </w:r>
      <w:r w:rsidRPr="00415741">
        <w:rPr>
          <w:rFonts w:ascii="Times New Roman" w:hAnsi="Times New Roman" w:cs="Times New Roman"/>
          <w:sz w:val="24"/>
          <w:szCs w:val="24"/>
        </w:rPr>
        <w:t xml:space="preserve"> </w:t>
      </w:r>
      <w:r w:rsidRPr="00415741">
        <w:rPr>
          <w:rFonts w:ascii="Times New Roman" w:hAnsi="Times New Roman" w:cs="Times New Roman"/>
          <w:b/>
          <w:sz w:val="24"/>
          <w:szCs w:val="24"/>
        </w:rPr>
        <w:t>Описание объекта закупки:</w:t>
      </w:r>
      <w:r w:rsidRPr="0041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6F" w:rsidRDefault="00F14A6F" w:rsidP="00F14A6F">
      <w:pPr>
        <w:pStyle w:val="Style6"/>
        <w:widowControl/>
        <w:spacing w:line="322" w:lineRule="exact"/>
        <w:ind w:right="10"/>
        <w:rPr>
          <w:rFonts w:eastAsiaTheme="minorHAnsi"/>
          <w:lang w:eastAsia="en-US"/>
        </w:rPr>
      </w:pPr>
      <w:r w:rsidRPr="00415741">
        <w:rPr>
          <w:rFonts w:eastAsiaTheme="minorHAnsi"/>
          <w:lang w:eastAsia="en-US"/>
        </w:rPr>
        <w:t>Повышение квалификации должно быть осуществлено в соответствии с Федеральным законом от 29.12.2012 №273-ФЗ «Об образовании в Российской Федерации».</w:t>
      </w:r>
    </w:p>
    <w:p w:rsidR="00ED7520" w:rsidRDefault="00ED7520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520">
        <w:rPr>
          <w:rFonts w:ascii="Times New Roman" w:hAnsi="Times New Roman" w:cs="Times New Roman"/>
          <w:sz w:val="24"/>
          <w:szCs w:val="24"/>
        </w:rPr>
        <w:t>В процессе обучения слушатели должны приобрести практические навыки по способам определения поставщиков, разработке внутренних регламентирующих документов, формированию извещений и документаций о закупках,  составлении государственных и муниципальных контрактов и протоколов конкурсных, внеконкурсных процедур.</w:t>
      </w:r>
    </w:p>
    <w:p w:rsidR="0067298B" w:rsidRDefault="0067298B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741" w:rsidRP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>Учебный процесс должен быть:</w:t>
      </w:r>
    </w:p>
    <w:p w:rsidR="00415741" w:rsidRP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5741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415741">
        <w:rPr>
          <w:rFonts w:ascii="Times New Roman" w:hAnsi="Times New Roman" w:cs="Times New Roman"/>
          <w:sz w:val="24"/>
          <w:szCs w:val="24"/>
        </w:rPr>
        <w:t xml:space="preserve"> на современном уровне с применением инновационных технологий и методик обучения, с привлечением преподавательского состава учебного заведения  и высококвалифицированных специалистов из органов исполнительной власти Алтайского края;</w:t>
      </w:r>
    </w:p>
    <w:p w:rsidR="00415741" w:rsidRP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574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415741">
        <w:rPr>
          <w:rFonts w:ascii="Times New Roman" w:hAnsi="Times New Roman" w:cs="Times New Roman"/>
          <w:sz w:val="24"/>
          <w:szCs w:val="24"/>
        </w:rPr>
        <w:t xml:space="preserve"> на обеспечение формирования умений и навыков практической деятельности.</w:t>
      </w:r>
    </w:p>
    <w:p w:rsidR="00415741" w:rsidRP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>Учебная программа должна:</w:t>
      </w:r>
    </w:p>
    <w:p w:rsidR="002D0F37" w:rsidRPr="00415741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-быть последовательной, составлять не менее ____ часов</w:t>
      </w:r>
      <w:r w:rsidR="00FE69A3">
        <w:rPr>
          <w:rFonts w:ascii="Times New Roman" w:hAnsi="Times New Roman" w:cs="Times New Roman"/>
          <w:sz w:val="24"/>
          <w:szCs w:val="24"/>
        </w:rPr>
        <w:t>;</w:t>
      </w:r>
    </w:p>
    <w:p w:rsidR="00415741" w:rsidRP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>-обеспечивать получение необходимых знаний по предлагаемому курсу обучения;</w:t>
      </w:r>
    </w:p>
    <w:p w:rsidR="00415741" w:rsidRP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>-быть ориентированной на современные инновационные образовательные</w:t>
      </w:r>
      <w:r w:rsidR="00FE69A3">
        <w:rPr>
          <w:rFonts w:ascii="Times New Roman" w:hAnsi="Times New Roman" w:cs="Times New Roman"/>
          <w:sz w:val="24"/>
          <w:szCs w:val="24"/>
        </w:rPr>
        <w:t xml:space="preserve"> технологии и средства обучения;</w:t>
      </w:r>
    </w:p>
    <w:p w:rsid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741">
        <w:rPr>
          <w:rFonts w:ascii="Times New Roman" w:hAnsi="Times New Roman" w:cs="Times New Roman"/>
          <w:sz w:val="24"/>
          <w:szCs w:val="24"/>
        </w:rPr>
        <w:t xml:space="preserve">сочетать в себе теоритические и практические занятия,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 преподавателей, </w:t>
      </w:r>
      <w:r w:rsidRPr="00415741">
        <w:rPr>
          <w:rFonts w:ascii="Times New Roman" w:hAnsi="Times New Roman" w:cs="Times New Roman"/>
          <w:sz w:val="24"/>
          <w:szCs w:val="24"/>
        </w:rPr>
        <w:t>активные формы обучения в виде деловых игр, тренинг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5741">
        <w:rPr>
          <w:rFonts w:ascii="Times New Roman" w:hAnsi="Times New Roman" w:cs="Times New Roman"/>
          <w:sz w:val="24"/>
          <w:szCs w:val="24"/>
        </w:rPr>
        <w:t xml:space="preserve"> н</w:t>
      </w:r>
      <w:r w:rsidR="00FE69A3">
        <w:rPr>
          <w:rFonts w:ascii="Times New Roman" w:hAnsi="Times New Roman" w:cs="Times New Roman"/>
          <w:sz w:val="24"/>
          <w:szCs w:val="24"/>
        </w:rPr>
        <w:t>а электронной торговой площадке;</w:t>
      </w:r>
    </w:p>
    <w:p w:rsidR="00415741" w:rsidRDefault="00415741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741">
        <w:rPr>
          <w:rFonts w:ascii="Times New Roman" w:hAnsi="Times New Roman" w:cs="Times New Roman"/>
          <w:sz w:val="24"/>
          <w:szCs w:val="24"/>
        </w:rPr>
        <w:t>предусматривать отдельный блок лекций, посвященных управлению специфич</w:t>
      </w:r>
      <w:r w:rsidR="00FE69A3">
        <w:rPr>
          <w:rFonts w:ascii="Times New Roman" w:hAnsi="Times New Roman" w:cs="Times New Roman"/>
          <w:sz w:val="24"/>
          <w:szCs w:val="24"/>
        </w:rPr>
        <w:t>еским видам размещения заказов;</w:t>
      </w:r>
    </w:p>
    <w:p w:rsidR="0067298B" w:rsidRPr="00415741" w:rsidRDefault="0067298B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-предусматривать промежуточные контрольные задания по темам программы;</w:t>
      </w:r>
    </w:p>
    <w:p w:rsidR="0067298B" w:rsidRDefault="0067298B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F37">
        <w:rPr>
          <w:rFonts w:ascii="Times New Roman" w:hAnsi="Times New Roman" w:cs="Times New Roman"/>
          <w:sz w:val="24"/>
          <w:szCs w:val="24"/>
        </w:rPr>
        <w:t xml:space="preserve">Обучение должно </w:t>
      </w:r>
      <w:r>
        <w:rPr>
          <w:rFonts w:ascii="Times New Roman" w:hAnsi="Times New Roman" w:cs="Times New Roman"/>
          <w:sz w:val="24"/>
          <w:szCs w:val="24"/>
        </w:rPr>
        <w:t>предусматривать входное и итоговое анкетирование слушателей, заверша</w:t>
      </w:r>
      <w:r w:rsidRPr="002D0F37">
        <w:rPr>
          <w:rFonts w:ascii="Times New Roman" w:hAnsi="Times New Roman" w:cs="Times New Roman"/>
          <w:sz w:val="24"/>
          <w:szCs w:val="24"/>
        </w:rPr>
        <w:t xml:space="preserve">ться итоговой аттестацией, предусматривающей экзамен в форме тестирования. </w:t>
      </w:r>
    </w:p>
    <w:p w:rsidR="00415741" w:rsidRPr="00415741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F37">
        <w:rPr>
          <w:rFonts w:ascii="Times New Roman" w:hAnsi="Times New Roman" w:cs="Times New Roman"/>
          <w:sz w:val="24"/>
          <w:szCs w:val="24"/>
        </w:rPr>
        <w:t xml:space="preserve">Слушателям, выполнившим все требования учебного плана и успешно закончившим обучение, выдается документ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 w:rsidRPr="002D0F37">
        <w:rPr>
          <w:rFonts w:ascii="Times New Roman" w:hAnsi="Times New Roman" w:cs="Times New Roman"/>
          <w:sz w:val="24"/>
          <w:szCs w:val="24"/>
        </w:rPr>
        <w:t xml:space="preserve"> образца </w:t>
      </w: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2D0F37">
        <w:rPr>
          <w:rFonts w:ascii="Times New Roman" w:hAnsi="Times New Roman" w:cs="Times New Roman"/>
          <w:sz w:val="24"/>
          <w:szCs w:val="24"/>
        </w:rPr>
        <w:t xml:space="preserve"> о повышении квалификации).</w:t>
      </w:r>
      <w:proofErr w:type="gramEnd"/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F37">
        <w:rPr>
          <w:rFonts w:ascii="Times New Roman" w:hAnsi="Times New Roman" w:cs="Times New Roman"/>
          <w:sz w:val="24"/>
          <w:szCs w:val="24"/>
        </w:rPr>
        <w:t xml:space="preserve">Образовательные услуги должны быть оказаны без дистанционного метода обучения и осуществляться с отрывом </w:t>
      </w:r>
      <w:r>
        <w:rPr>
          <w:rFonts w:ascii="Times New Roman" w:hAnsi="Times New Roman" w:cs="Times New Roman"/>
          <w:sz w:val="24"/>
          <w:szCs w:val="24"/>
        </w:rPr>
        <w:t>от работы</w:t>
      </w:r>
      <w:r w:rsidRPr="002D0F37">
        <w:rPr>
          <w:rFonts w:ascii="Times New Roman" w:hAnsi="Times New Roman" w:cs="Times New Roman"/>
          <w:sz w:val="24"/>
          <w:szCs w:val="24"/>
        </w:rPr>
        <w:t>.</w:t>
      </w:r>
    </w:p>
    <w:p w:rsidR="002D0F37" w:rsidRDefault="00415741" w:rsidP="00415741">
      <w:pPr>
        <w:spacing w:after="0" w:line="240" w:lineRule="auto"/>
        <w:ind w:firstLine="708"/>
        <w:jc w:val="both"/>
      </w:pPr>
      <w:r w:rsidRPr="00415741">
        <w:rPr>
          <w:rFonts w:ascii="Times New Roman" w:hAnsi="Times New Roman" w:cs="Times New Roman"/>
          <w:sz w:val="24"/>
          <w:szCs w:val="24"/>
        </w:rPr>
        <w:t xml:space="preserve">Слушатели в процессе обучения должны обеспечиваться необходимым комплектом учебно-методических материалов </w:t>
      </w:r>
      <w:r w:rsidR="002D0F37">
        <w:rPr>
          <w:rFonts w:ascii="Times New Roman" w:hAnsi="Times New Roman" w:cs="Times New Roman"/>
          <w:sz w:val="24"/>
          <w:szCs w:val="24"/>
        </w:rPr>
        <w:t>в соответствии с учебным планом:</w:t>
      </w:r>
      <w:r w:rsidR="002D0F37" w:rsidRPr="002D0F37">
        <w:t xml:space="preserve"> </w:t>
      </w:r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F37">
        <w:rPr>
          <w:rFonts w:ascii="Times New Roman" w:hAnsi="Times New Roman" w:cs="Times New Roman"/>
          <w:sz w:val="24"/>
          <w:szCs w:val="24"/>
        </w:rPr>
        <w:t xml:space="preserve">раздаточный материал, включающий в себя тексты:  Федеральный закон от 05.04.2013 г. №44-ФЗ «О контрактной системе в сфере закупок товаров, работ, услуг для обеспечения государственных и муниципальных нужд», Федеральный закон от 18.07.2011г. «О закупках товаров, работ, услуг отдельными видами юридических лиц», </w:t>
      </w:r>
      <w:r>
        <w:rPr>
          <w:rFonts w:ascii="Times New Roman" w:hAnsi="Times New Roman" w:cs="Times New Roman"/>
          <w:sz w:val="24"/>
          <w:szCs w:val="24"/>
        </w:rPr>
        <w:t>другие нормативно-правовые акты</w:t>
      </w:r>
      <w:r w:rsidR="00942118">
        <w:rPr>
          <w:rFonts w:ascii="Times New Roman" w:hAnsi="Times New Roman" w:cs="Times New Roman"/>
          <w:sz w:val="24"/>
          <w:szCs w:val="24"/>
        </w:rPr>
        <w:t>;</w:t>
      </w:r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-блокнот для записей:</w:t>
      </w:r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-авторучку для записей</w:t>
      </w:r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-сборник практический заданий по программе;</w:t>
      </w:r>
    </w:p>
    <w:p w:rsidR="002D0F37" w:rsidRDefault="002D0F37" w:rsidP="0041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0F37">
        <w:rPr>
          <w:rFonts w:ascii="Times New Roman" w:hAnsi="Times New Roman" w:cs="Times New Roman"/>
          <w:sz w:val="24"/>
          <w:szCs w:val="24"/>
        </w:rPr>
        <w:t>раздаточные материалы преподавателей (лекции, презентации, доклады) в электронном виде, иные методические материалы.</w:t>
      </w:r>
    </w:p>
    <w:p w:rsidR="0067298B" w:rsidRDefault="0067298B" w:rsidP="00ED7520">
      <w:pPr>
        <w:rPr>
          <w:rFonts w:ascii="Times New Roman" w:hAnsi="Times New Roman" w:cs="Times New Roman"/>
          <w:sz w:val="24"/>
          <w:szCs w:val="24"/>
        </w:rPr>
      </w:pPr>
    </w:p>
    <w:p w:rsidR="00F51215" w:rsidRPr="00415741" w:rsidRDefault="00F51215" w:rsidP="00ED7520">
      <w:pPr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должна раскрывать следующие </w:t>
      </w:r>
      <w:r w:rsidR="00415741">
        <w:rPr>
          <w:rFonts w:ascii="Times New Roman" w:hAnsi="Times New Roman" w:cs="Times New Roman"/>
          <w:sz w:val="24"/>
          <w:szCs w:val="24"/>
        </w:rPr>
        <w:t>темы</w:t>
      </w:r>
      <w:r w:rsidRPr="00415741">
        <w:rPr>
          <w:rFonts w:ascii="Times New Roman" w:hAnsi="Times New Roman" w:cs="Times New Roman"/>
          <w:sz w:val="24"/>
          <w:szCs w:val="24"/>
        </w:rPr>
        <w:t>:</w:t>
      </w:r>
    </w:p>
    <w:p w:rsidR="00F14A6F" w:rsidRPr="00415741" w:rsidRDefault="00F14A6F" w:rsidP="002D0F3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741">
        <w:rPr>
          <w:rFonts w:ascii="Times New Roman" w:hAnsi="Times New Roman" w:cs="Times New Roman"/>
          <w:bCs/>
          <w:sz w:val="24"/>
          <w:szCs w:val="24"/>
        </w:rPr>
        <w:t>1. Законодательство Российской Федерации и нормативная правовая база, регламентирующая осуществление закупок товаров, работ, услуг для государственных и муниципальных нужд</w:t>
      </w:r>
    </w:p>
    <w:p w:rsidR="00F14A6F" w:rsidRPr="00415741" w:rsidRDefault="00F14A6F" w:rsidP="002D0F3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741">
        <w:rPr>
          <w:rFonts w:ascii="Times New Roman" w:hAnsi="Times New Roman" w:cs="Times New Roman"/>
          <w:bCs/>
          <w:sz w:val="24"/>
          <w:szCs w:val="24"/>
        </w:rPr>
        <w:t>2. Способы закупок товаров, работ, услуг для государственных и муниципальных нужд.</w:t>
      </w:r>
    </w:p>
    <w:p w:rsidR="00F14A6F" w:rsidRPr="00415741" w:rsidRDefault="00F14A6F" w:rsidP="002D0F3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741">
        <w:rPr>
          <w:rFonts w:ascii="Times New Roman" w:hAnsi="Times New Roman" w:cs="Times New Roman"/>
          <w:bCs/>
          <w:sz w:val="24"/>
          <w:szCs w:val="24"/>
        </w:rPr>
        <w:t>3. Государственные и муниципальные контракты.</w:t>
      </w:r>
    </w:p>
    <w:p w:rsidR="00F14A6F" w:rsidRPr="00415741" w:rsidRDefault="00F14A6F" w:rsidP="002D0F3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741">
        <w:rPr>
          <w:rFonts w:ascii="Times New Roman" w:hAnsi="Times New Roman" w:cs="Times New Roman"/>
          <w:bCs/>
          <w:sz w:val="24"/>
          <w:szCs w:val="24"/>
        </w:rPr>
        <w:t>4. Специфика закупок для государственных и муниципальных нужд.</w:t>
      </w:r>
    </w:p>
    <w:p w:rsidR="00F14A6F" w:rsidRDefault="00F14A6F" w:rsidP="002D0F3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741">
        <w:rPr>
          <w:rFonts w:ascii="Times New Roman" w:hAnsi="Times New Roman" w:cs="Times New Roman"/>
          <w:bCs/>
          <w:sz w:val="24"/>
          <w:szCs w:val="24"/>
        </w:rPr>
        <w:t>5. Мониторинг, аудит и контроль в контрактной системе.</w:t>
      </w:r>
    </w:p>
    <w:p w:rsidR="002D0F37" w:rsidRPr="00415741" w:rsidRDefault="002D0F37" w:rsidP="002D0F3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Практик</w:t>
      </w:r>
      <w:r w:rsidR="00BD6AA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 Деловые игры по способам определения поставщиков.</w:t>
      </w:r>
    </w:p>
    <w:p w:rsidR="00415741" w:rsidRPr="00415741" w:rsidRDefault="00415741" w:rsidP="0041574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41">
        <w:rPr>
          <w:rFonts w:ascii="Times New Roman" w:hAnsi="Times New Roman" w:cs="Times New Roman"/>
          <w:sz w:val="24"/>
          <w:szCs w:val="24"/>
        </w:rPr>
        <w:t xml:space="preserve">Общий   объем   аудиторной   учебной  нагрузки  в неделю составляет: не менее ___ часов, но не более ___часов.      </w:t>
      </w:r>
    </w:p>
    <w:p w:rsidR="00ED7520" w:rsidRDefault="00ED7520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86" w:rsidRPr="00415741" w:rsidRDefault="00121E86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20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415741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2D0F37">
        <w:rPr>
          <w:rFonts w:ascii="Times New Roman" w:hAnsi="Times New Roman" w:cs="Times New Roman"/>
          <w:sz w:val="24"/>
          <w:szCs w:val="24"/>
        </w:rPr>
        <w:t>,</w:t>
      </w:r>
      <w:r w:rsidRPr="00415741">
        <w:rPr>
          <w:rFonts w:ascii="Times New Roman" w:hAnsi="Times New Roman" w:cs="Times New Roman"/>
          <w:sz w:val="24"/>
          <w:szCs w:val="24"/>
        </w:rPr>
        <w:t xml:space="preserve"> с </w:t>
      </w:r>
      <w:r w:rsidR="008B626A" w:rsidRPr="00415741">
        <w:rPr>
          <w:rFonts w:ascii="Times New Roman" w:hAnsi="Times New Roman" w:cs="Times New Roman"/>
          <w:sz w:val="24"/>
          <w:szCs w:val="24"/>
        </w:rPr>
        <w:t>отрывом от работы.</w:t>
      </w:r>
    </w:p>
    <w:p w:rsidR="00ED7520" w:rsidRDefault="00ED7520" w:rsidP="008F0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691" w:rsidRPr="00415741" w:rsidRDefault="00724691" w:rsidP="008F0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520">
        <w:rPr>
          <w:rFonts w:ascii="Times New Roman" w:hAnsi="Times New Roman" w:cs="Times New Roman"/>
          <w:b/>
          <w:bCs/>
          <w:sz w:val="24"/>
          <w:szCs w:val="24"/>
        </w:rPr>
        <w:t>Количество сотрудников, направляемых на повышение квалификации</w:t>
      </w:r>
      <w:r w:rsidRPr="00415741">
        <w:rPr>
          <w:rFonts w:ascii="Times New Roman" w:hAnsi="Times New Roman" w:cs="Times New Roman"/>
          <w:bCs/>
          <w:sz w:val="24"/>
          <w:szCs w:val="24"/>
        </w:rPr>
        <w:t>:</w:t>
      </w:r>
      <w:r w:rsidR="00FE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741">
        <w:rPr>
          <w:rFonts w:ascii="Times New Roman" w:hAnsi="Times New Roman" w:cs="Times New Roman"/>
          <w:bCs/>
          <w:sz w:val="24"/>
          <w:szCs w:val="24"/>
        </w:rPr>
        <w:t>____человек.</w:t>
      </w:r>
    </w:p>
    <w:p w:rsidR="00ED7520" w:rsidRDefault="00ED7520" w:rsidP="008F00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4691" w:rsidRPr="00415741" w:rsidRDefault="00724691" w:rsidP="008F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20">
        <w:rPr>
          <w:rFonts w:ascii="Times New Roman" w:hAnsi="Times New Roman" w:cs="Times New Roman"/>
          <w:b/>
          <w:bCs/>
          <w:sz w:val="24"/>
          <w:szCs w:val="24"/>
        </w:rPr>
        <w:t>Срок оказания образовательных услуг:</w:t>
      </w:r>
      <w:r w:rsidRPr="00415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</w:rPr>
        <w:t>с «__» ____ 201__ г. по «__» ____ 201__г.</w:t>
      </w:r>
    </w:p>
    <w:p w:rsidR="00ED7520" w:rsidRDefault="00ED7520" w:rsidP="008F00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4691" w:rsidRPr="00415741" w:rsidRDefault="00724691" w:rsidP="008F00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520">
        <w:rPr>
          <w:rFonts w:ascii="Times New Roman" w:hAnsi="Times New Roman" w:cs="Times New Roman"/>
          <w:b/>
          <w:bCs/>
          <w:sz w:val="24"/>
          <w:szCs w:val="24"/>
        </w:rPr>
        <w:t>Место оказания услуг:</w:t>
      </w:r>
      <w:r w:rsidRPr="00415741">
        <w:rPr>
          <w:rFonts w:ascii="Times New Roman" w:hAnsi="Times New Roman" w:cs="Times New Roman"/>
          <w:bCs/>
          <w:sz w:val="24"/>
          <w:szCs w:val="24"/>
        </w:rPr>
        <w:t xml:space="preserve"> г. Барнаул, Алтайский край.</w:t>
      </w:r>
    </w:p>
    <w:p w:rsidR="00ED7520" w:rsidRDefault="00ED7520" w:rsidP="003B795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626A" w:rsidRPr="00415741" w:rsidRDefault="00724691" w:rsidP="003B79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7520">
        <w:rPr>
          <w:rFonts w:ascii="Times New Roman" w:hAnsi="Times New Roman" w:cs="Times New Roman"/>
          <w:b/>
          <w:bCs/>
          <w:sz w:val="24"/>
          <w:szCs w:val="24"/>
        </w:rPr>
        <w:t>Объем  услуг:</w:t>
      </w:r>
      <w:r w:rsidRPr="00ED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1574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FE69A3">
        <w:rPr>
          <w:rFonts w:ascii="Times New Roman" w:hAnsi="Times New Roman" w:cs="Times New Roman"/>
          <w:sz w:val="24"/>
          <w:szCs w:val="24"/>
        </w:rPr>
        <w:t xml:space="preserve"> </w:t>
      </w:r>
      <w:r w:rsidR="00ED7520">
        <w:rPr>
          <w:rFonts w:ascii="Times New Roman" w:hAnsi="Times New Roman" w:cs="Times New Roman"/>
          <w:sz w:val="24"/>
          <w:szCs w:val="24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</w:rPr>
        <w:t>___ академических</w:t>
      </w:r>
      <w:proofErr w:type="gramEnd"/>
      <w:r w:rsidRPr="0041574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7822" w:rsidRPr="00415741" w:rsidRDefault="005E7822" w:rsidP="00121E8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</w:p>
    <w:p w:rsidR="005E7822" w:rsidRPr="00415741" w:rsidRDefault="005E7822" w:rsidP="008F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sectPr w:rsidR="005E7822" w:rsidRPr="00415741" w:rsidSect="00064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02"/>
    <w:multiLevelType w:val="hybridMultilevel"/>
    <w:tmpl w:val="0310FBF0"/>
    <w:lvl w:ilvl="0" w:tplc="B5C0376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5827"/>
    <w:multiLevelType w:val="hybridMultilevel"/>
    <w:tmpl w:val="6AD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711"/>
    <w:rsid w:val="000648A4"/>
    <w:rsid w:val="00121E86"/>
    <w:rsid w:val="002D0F37"/>
    <w:rsid w:val="003B795A"/>
    <w:rsid w:val="00400199"/>
    <w:rsid w:val="00415741"/>
    <w:rsid w:val="005E7822"/>
    <w:rsid w:val="0067298B"/>
    <w:rsid w:val="00724691"/>
    <w:rsid w:val="007B6711"/>
    <w:rsid w:val="008B626A"/>
    <w:rsid w:val="008F002D"/>
    <w:rsid w:val="00900161"/>
    <w:rsid w:val="00942118"/>
    <w:rsid w:val="00A15DFA"/>
    <w:rsid w:val="00BD6AAA"/>
    <w:rsid w:val="00DD0085"/>
    <w:rsid w:val="00DE74A0"/>
    <w:rsid w:val="00E171E8"/>
    <w:rsid w:val="00ED7520"/>
    <w:rsid w:val="00F14A6F"/>
    <w:rsid w:val="00F51215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E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8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B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B795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F14A6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14A6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E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8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Барбарина Регина</dc:creator>
  <cp:keywords/>
  <dc:description/>
  <cp:lastModifiedBy>Панченко Наталья</cp:lastModifiedBy>
  <cp:revision>13</cp:revision>
  <dcterms:created xsi:type="dcterms:W3CDTF">2014-10-09T10:26:00Z</dcterms:created>
  <dcterms:modified xsi:type="dcterms:W3CDTF">2014-11-19T05:47:00Z</dcterms:modified>
</cp:coreProperties>
</file>